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82" w:rsidRPr="00011097" w:rsidRDefault="00011097" w:rsidP="00EC2082">
      <w:pPr>
        <w:jc w:val="center"/>
        <w:rPr>
          <w:b/>
          <w:sz w:val="36"/>
          <w:szCs w:val="36"/>
        </w:rPr>
      </w:pPr>
      <w:proofErr w:type="spellStart"/>
      <w:r w:rsidRPr="00011097">
        <w:rPr>
          <w:b/>
          <w:sz w:val="36"/>
          <w:szCs w:val="36"/>
        </w:rPr>
        <w:t>Bez</w:t>
      </w:r>
      <w:r w:rsidR="001710DC" w:rsidRPr="00011097">
        <w:rPr>
          <w:b/>
          <w:sz w:val="36"/>
          <w:szCs w:val="36"/>
        </w:rPr>
        <w:t>souhlas</w:t>
      </w:r>
      <w:proofErr w:type="spellEnd"/>
      <w:r w:rsidR="001E59A6">
        <w:rPr>
          <w:b/>
          <w:sz w:val="36"/>
          <w:szCs w:val="36"/>
        </w:rPr>
        <w:t xml:space="preserve"> pro CZ</w:t>
      </w:r>
    </w:p>
    <w:p w:rsidR="008F3F5C" w:rsidRPr="00CC42B0" w:rsidRDefault="00C64AAA">
      <w:pPr>
        <w:rPr>
          <w:color w:val="7F7F7F"/>
        </w:rPr>
      </w:pPr>
      <w:r w:rsidRPr="00CC42B0">
        <w:rPr>
          <w:color w:val="7F7F7F"/>
        </w:rPr>
        <w:t>Krátký souhlas</w:t>
      </w:r>
      <w:r w:rsidR="001710DC" w:rsidRPr="00CC42B0">
        <w:rPr>
          <w:color w:val="7F7F7F"/>
        </w:rPr>
        <w:t>:</w:t>
      </w:r>
    </w:p>
    <w:p w:rsidR="001710DC" w:rsidRDefault="00FC645E">
      <w:pPr>
        <w:rPr>
          <w:rStyle w:val="Hypertextovodkaz"/>
          <w:rFonts w:ascii="Helvetica" w:hAnsi="Helvetica" w:cs="Helvetica"/>
          <w:color w:val="auto"/>
          <w:sz w:val="20"/>
          <w:szCs w:val="20"/>
          <w:shd w:val="clear" w:color="auto" w:fill="F9FAFB"/>
        </w:rPr>
      </w:pPr>
      <w:hyperlink r:id="rId7" w:history="1">
        <w:r w:rsidR="001710DC" w:rsidRPr="001E59A6">
          <w:rPr>
            <w:rStyle w:val="Hypertextovodkaz"/>
            <w:rFonts w:ascii="Helvetica" w:hAnsi="Helvetica" w:cs="Helvetica"/>
            <w:color w:val="auto"/>
            <w:sz w:val="20"/>
            <w:szCs w:val="20"/>
            <w:shd w:val="clear" w:color="auto" w:fill="F9FAFB"/>
          </w:rPr>
          <w:t xml:space="preserve">Informace o předání údajů společnosti Home Credit a.s. pro potřeby </w:t>
        </w:r>
        <w:r w:rsidR="001E59A6" w:rsidRPr="001E59A6">
          <w:rPr>
            <w:u w:val="single"/>
          </w:rPr>
          <w:t xml:space="preserve">předvyplnění žádosti o poskytnutí služby </w:t>
        </w:r>
      </w:hyperlink>
    </w:p>
    <w:p w:rsidR="00CC42B0" w:rsidRPr="00CC42B0" w:rsidRDefault="00CC42B0">
      <w:pPr>
        <w:rPr>
          <w:color w:val="7F7F7F"/>
        </w:rPr>
      </w:pPr>
      <w:r w:rsidRPr="00CC42B0">
        <w:rPr>
          <w:color w:val="7F7F7F"/>
        </w:rPr>
        <w:t xml:space="preserve">Po </w:t>
      </w:r>
      <w:proofErr w:type="spellStart"/>
      <w:r w:rsidRPr="00CC42B0">
        <w:rPr>
          <w:color w:val="7F7F7F"/>
        </w:rPr>
        <w:t>rozkliknutí</w:t>
      </w:r>
      <w:proofErr w:type="spellEnd"/>
      <w:r w:rsidRPr="00CC42B0">
        <w:rPr>
          <w:color w:val="7F7F7F"/>
        </w:rPr>
        <w:t>:</w:t>
      </w:r>
      <w:bookmarkStart w:id="0" w:name="_GoBack"/>
      <w:bookmarkEnd w:id="0"/>
    </w:p>
    <w:p w:rsidR="001710DC" w:rsidRDefault="001710DC" w:rsidP="001710DC">
      <w:r>
        <w:t>Berete na vědomí, že Vaše osobní údaje v rozsahu jméno, příjmení, adresa, e-mail, telefon, budou předány společnosti Home Credit a.s., Nové sady 996/25, 602 00 Brno, IČO 26978636, e-mail: info@homecredit.cz, zapsané v obchodním rejstříku vedeném Krajským soudem v Brně, oddíl B, vložka 4401 (dále jen 'HC') za účelem předvyplnění formuláře žádosti o poskytnutí služby.</w:t>
      </w:r>
    </w:p>
    <w:p w:rsidR="001710DC" w:rsidRDefault="00776EE5" w:rsidP="001710DC">
      <w:r>
        <w:t>Příklad použití:</w:t>
      </w:r>
    </w:p>
    <w:p w:rsidR="00776EE5" w:rsidRDefault="00776EE5" w:rsidP="00776EE5">
      <w:pPr>
        <w:spacing w:line="360" w:lineRule="auto"/>
      </w:pPr>
      <w:r>
        <w:rPr>
          <w:noProof/>
          <w:lang w:eastAsia="cs-CZ"/>
        </w:rPr>
        <w:drawing>
          <wp:inline distT="0" distB="0" distL="0" distR="0">
            <wp:extent cx="6248400" cy="2365746"/>
            <wp:effectExtent l="0" t="0" r="0" b="0"/>
            <wp:docPr id="4" name="Obrázek 4" descr="cid:image001.png@01D50386.E4654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50386.E46542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580" cy="237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EE5" w:rsidRDefault="00776EE5" w:rsidP="00776EE5">
      <w:pPr>
        <w:spacing w:line="360" w:lineRule="auto"/>
      </w:pPr>
      <w:r>
        <w:t xml:space="preserve">Po </w:t>
      </w:r>
      <w:proofErr w:type="spellStart"/>
      <w:r>
        <w:t>rozkliknutí</w:t>
      </w:r>
      <w:proofErr w:type="spellEnd"/>
      <w:r>
        <w:t xml:space="preserve"> „Informace o předání údajů společnosti Home Credit a.s. pro potřeby posouzení žádosti o platební metody Home Credit“ vyskočí </w:t>
      </w:r>
      <w:proofErr w:type="spellStart"/>
      <w:r>
        <w:t>modal</w:t>
      </w:r>
      <w:proofErr w:type="spellEnd"/>
      <w:r>
        <w:t xml:space="preserve"> box s textací </w:t>
      </w:r>
      <w:proofErr w:type="spellStart"/>
      <w:r>
        <w:t>bezsouhlasu</w:t>
      </w:r>
      <w:proofErr w:type="spellEnd"/>
      <w:r>
        <w:t>:</w:t>
      </w:r>
    </w:p>
    <w:p w:rsidR="00776EE5" w:rsidRDefault="00776EE5" w:rsidP="00776EE5">
      <w:pPr>
        <w:spacing w:line="360" w:lineRule="auto"/>
      </w:pPr>
      <w:r>
        <w:rPr>
          <w:noProof/>
          <w:lang w:eastAsia="cs-CZ"/>
        </w:rPr>
        <w:drawing>
          <wp:inline distT="0" distB="0" distL="0" distR="0">
            <wp:extent cx="6534150" cy="1865894"/>
            <wp:effectExtent l="0" t="0" r="0" b="1270"/>
            <wp:docPr id="3" name="Obrázek 3" descr="cid:image002.png@01D50387.C739F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2.png@01D50387.C739F43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007" cy="188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9A6" w:rsidRDefault="001E59A6" w:rsidP="001E59A6">
      <w:pPr>
        <w:jc w:val="center"/>
        <w:rPr>
          <w:b/>
          <w:sz w:val="36"/>
          <w:szCs w:val="36"/>
        </w:rPr>
      </w:pPr>
    </w:p>
    <w:p w:rsidR="001E59A6" w:rsidRDefault="001E59A6" w:rsidP="001E59A6">
      <w:pPr>
        <w:jc w:val="center"/>
        <w:rPr>
          <w:b/>
          <w:sz w:val="36"/>
          <w:szCs w:val="36"/>
        </w:rPr>
      </w:pPr>
    </w:p>
    <w:p w:rsidR="001E59A6" w:rsidRDefault="001E59A6" w:rsidP="001E59A6">
      <w:pPr>
        <w:jc w:val="center"/>
        <w:rPr>
          <w:b/>
          <w:sz w:val="36"/>
          <w:szCs w:val="36"/>
        </w:rPr>
      </w:pPr>
    </w:p>
    <w:p w:rsidR="00776EE5" w:rsidRPr="001E59A6" w:rsidRDefault="001E59A6" w:rsidP="001E59A6">
      <w:pPr>
        <w:jc w:val="center"/>
        <w:rPr>
          <w:b/>
          <w:sz w:val="36"/>
          <w:szCs w:val="36"/>
        </w:rPr>
      </w:pPr>
      <w:proofErr w:type="spellStart"/>
      <w:r w:rsidRPr="001E59A6">
        <w:rPr>
          <w:b/>
          <w:sz w:val="36"/>
          <w:szCs w:val="36"/>
        </w:rPr>
        <w:lastRenderedPageBreak/>
        <w:t>Bezsouhlas</w:t>
      </w:r>
      <w:proofErr w:type="spellEnd"/>
      <w:r w:rsidRPr="001E59A6">
        <w:rPr>
          <w:b/>
          <w:sz w:val="36"/>
          <w:szCs w:val="36"/>
        </w:rPr>
        <w:t xml:space="preserve"> pro SK:</w:t>
      </w:r>
    </w:p>
    <w:p w:rsidR="001E59A6" w:rsidRPr="00CC42B0" w:rsidRDefault="00CC42B0" w:rsidP="001710DC">
      <w:pPr>
        <w:rPr>
          <w:color w:val="7F7F7F"/>
        </w:rPr>
      </w:pPr>
      <w:proofErr w:type="spellStart"/>
      <w:r w:rsidRPr="00CC42B0">
        <w:rPr>
          <w:color w:val="7F7F7F"/>
        </w:rPr>
        <w:t>Krátky</w:t>
      </w:r>
      <w:proofErr w:type="spellEnd"/>
      <w:r w:rsidRPr="00CC42B0">
        <w:rPr>
          <w:color w:val="7F7F7F"/>
        </w:rPr>
        <w:t xml:space="preserve"> text:</w:t>
      </w:r>
    </w:p>
    <w:p w:rsidR="001E59A6" w:rsidRDefault="001E59A6" w:rsidP="001E59A6">
      <w:pPr>
        <w:rPr>
          <w:color w:val="1F497D"/>
          <w:u w:val="single"/>
        </w:rPr>
      </w:pPr>
      <w:proofErr w:type="spellStart"/>
      <w:r>
        <w:rPr>
          <w:color w:val="1F497D"/>
          <w:u w:val="single"/>
        </w:rPr>
        <w:t>Informáce</w:t>
      </w:r>
      <w:proofErr w:type="spellEnd"/>
      <w:r>
        <w:rPr>
          <w:color w:val="1F497D"/>
          <w:u w:val="single"/>
        </w:rPr>
        <w:t xml:space="preserve"> o poskytnutí </w:t>
      </w:r>
      <w:proofErr w:type="spellStart"/>
      <w:r>
        <w:rPr>
          <w:color w:val="1F497D"/>
          <w:u w:val="single"/>
        </w:rPr>
        <w:t>údajov</w:t>
      </w:r>
      <w:proofErr w:type="spellEnd"/>
      <w:r>
        <w:rPr>
          <w:color w:val="1F497D"/>
          <w:u w:val="single"/>
        </w:rPr>
        <w:t xml:space="preserve"> </w:t>
      </w:r>
      <w:proofErr w:type="spellStart"/>
      <w:r>
        <w:rPr>
          <w:color w:val="1F497D"/>
          <w:u w:val="single"/>
        </w:rPr>
        <w:t>spoločnosti</w:t>
      </w:r>
      <w:proofErr w:type="spellEnd"/>
      <w:r>
        <w:rPr>
          <w:color w:val="1F497D"/>
          <w:u w:val="single"/>
        </w:rPr>
        <w:t xml:space="preserve"> Home Credit Slovakia, a.s. pre </w:t>
      </w:r>
      <w:proofErr w:type="spellStart"/>
      <w:r>
        <w:rPr>
          <w:color w:val="1F497D"/>
          <w:u w:val="single"/>
        </w:rPr>
        <w:t>potreby</w:t>
      </w:r>
      <w:proofErr w:type="spellEnd"/>
      <w:r>
        <w:rPr>
          <w:color w:val="1F497D"/>
          <w:u w:val="single"/>
        </w:rPr>
        <w:t xml:space="preserve"> </w:t>
      </w:r>
      <w:proofErr w:type="spellStart"/>
      <w:r>
        <w:rPr>
          <w:color w:val="1F497D"/>
          <w:u w:val="single"/>
        </w:rPr>
        <w:t>predvyplnenia</w:t>
      </w:r>
      <w:proofErr w:type="spellEnd"/>
      <w:r>
        <w:rPr>
          <w:color w:val="1F497D"/>
          <w:u w:val="single"/>
        </w:rPr>
        <w:t xml:space="preserve"> </w:t>
      </w:r>
      <w:proofErr w:type="spellStart"/>
      <w:r>
        <w:rPr>
          <w:color w:val="1F497D"/>
          <w:u w:val="single"/>
        </w:rPr>
        <w:t>žiadosti</w:t>
      </w:r>
      <w:proofErr w:type="spellEnd"/>
      <w:r>
        <w:rPr>
          <w:color w:val="1F497D"/>
          <w:u w:val="single"/>
        </w:rPr>
        <w:t xml:space="preserve"> o </w:t>
      </w:r>
      <w:proofErr w:type="spellStart"/>
      <w:r>
        <w:rPr>
          <w:color w:val="1F497D"/>
          <w:u w:val="single"/>
        </w:rPr>
        <w:t>poskytnutie</w:t>
      </w:r>
      <w:proofErr w:type="spellEnd"/>
      <w:r>
        <w:rPr>
          <w:color w:val="1F497D"/>
          <w:u w:val="single"/>
        </w:rPr>
        <w:t xml:space="preserve"> služby</w:t>
      </w:r>
    </w:p>
    <w:p w:rsidR="001E59A6" w:rsidRDefault="001E59A6" w:rsidP="001E59A6">
      <w:pPr>
        <w:rPr>
          <w:color w:val="7F7F7F"/>
        </w:rPr>
      </w:pPr>
      <w:r>
        <w:rPr>
          <w:color w:val="7F7F7F"/>
        </w:rPr>
        <w:t xml:space="preserve">Po </w:t>
      </w:r>
      <w:proofErr w:type="spellStart"/>
      <w:r>
        <w:rPr>
          <w:color w:val="7F7F7F"/>
        </w:rPr>
        <w:t>rozkliknutí</w:t>
      </w:r>
      <w:proofErr w:type="spellEnd"/>
      <w:r>
        <w:rPr>
          <w:color w:val="7F7F7F"/>
        </w:rPr>
        <w:t xml:space="preserve"> text:</w:t>
      </w:r>
    </w:p>
    <w:p w:rsidR="001E59A6" w:rsidRDefault="001E59A6" w:rsidP="001E59A6">
      <w:pPr>
        <w:rPr>
          <w:color w:val="1F497D"/>
        </w:rPr>
      </w:pPr>
      <w:proofErr w:type="spellStart"/>
      <w:r>
        <w:rPr>
          <w:color w:val="1F497D"/>
        </w:rPr>
        <w:t>Beriete</w:t>
      </w:r>
      <w:proofErr w:type="spellEnd"/>
      <w:r>
        <w:rPr>
          <w:color w:val="1F497D"/>
        </w:rPr>
        <w:t xml:space="preserve"> na </w:t>
      </w:r>
      <w:proofErr w:type="spellStart"/>
      <w:r>
        <w:rPr>
          <w:color w:val="1F497D"/>
        </w:rPr>
        <w:t>vedomie</w:t>
      </w:r>
      <w:proofErr w:type="spellEnd"/>
      <w:r>
        <w:rPr>
          <w:color w:val="1F497D"/>
        </w:rPr>
        <w:t xml:space="preserve">, že Vaše </w:t>
      </w:r>
      <w:proofErr w:type="spellStart"/>
      <w:r>
        <w:rPr>
          <w:color w:val="1F497D"/>
        </w:rPr>
        <w:t>osobné</w:t>
      </w:r>
      <w:proofErr w:type="spellEnd"/>
      <w:r>
        <w:rPr>
          <w:color w:val="1F497D"/>
        </w:rPr>
        <w:t xml:space="preserve"> údaje v rozsahu </w:t>
      </w:r>
      <w:proofErr w:type="spellStart"/>
      <w:r>
        <w:rPr>
          <w:color w:val="1F497D"/>
        </w:rPr>
        <w:t>meno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priezvisko</w:t>
      </w:r>
      <w:proofErr w:type="spellEnd"/>
      <w:r>
        <w:rPr>
          <w:color w:val="1F497D"/>
        </w:rPr>
        <w:t xml:space="preserve">, adresa, e-mail, </w:t>
      </w:r>
      <w:proofErr w:type="spellStart"/>
      <w:r>
        <w:rPr>
          <w:color w:val="1F497D"/>
        </w:rPr>
        <w:t>telefón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budú</w:t>
      </w:r>
      <w:proofErr w:type="spellEnd"/>
      <w:r>
        <w:rPr>
          <w:color w:val="1F497D"/>
        </w:rPr>
        <w:t xml:space="preserve"> poskytnuté </w:t>
      </w:r>
      <w:proofErr w:type="spellStart"/>
      <w:r>
        <w:rPr>
          <w:color w:val="1F497D"/>
        </w:rPr>
        <w:t>spoločnosti</w:t>
      </w:r>
      <w:proofErr w:type="spellEnd"/>
      <w:r>
        <w:rPr>
          <w:color w:val="1F497D"/>
        </w:rPr>
        <w:t xml:space="preserve"> Home Credit Slovakia, a.s., Teplická 7434/147,  Piešťany 921 22, IČO 36 234 176, e-mail: </w:t>
      </w:r>
      <w:hyperlink r:id="rId12" w:history="1">
        <w:r>
          <w:rPr>
            <w:rStyle w:val="Hypertextovodkaz"/>
          </w:rPr>
          <w:t>posta@homecredit.sk</w:t>
        </w:r>
      </w:hyperlink>
      <w:r>
        <w:rPr>
          <w:color w:val="1F497D"/>
        </w:rPr>
        <w:t xml:space="preserve">, </w:t>
      </w:r>
      <w:proofErr w:type="spellStart"/>
      <w:r>
        <w:rPr>
          <w:color w:val="1F497D"/>
        </w:rPr>
        <w:t>zapísanej</w:t>
      </w:r>
      <w:proofErr w:type="spellEnd"/>
      <w:r>
        <w:rPr>
          <w:color w:val="1F497D"/>
        </w:rPr>
        <w:t xml:space="preserve"> v </w:t>
      </w:r>
      <w:proofErr w:type="spellStart"/>
      <w:r>
        <w:rPr>
          <w:color w:val="1F497D"/>
        </w:rPr>
        <w:t>obchodnom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registri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vedenom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Okresným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súdom</w:t>
      </w:r>
      <w:proofErr w:type="spellEnd"/>
      <w:r>
        <w:rPr>
          <w:color w:val="1F497D"/>
        </w:rPr>
        <w:t xml:space="preserve"> Trnava, </w:t>
      </w:r>
      <w:proofErr w:type="spellStart"/>
      <w:r>
        <w:rPr>
          <w:color w:val="1F497D"/>
        </w:rPr>
        <w:t>oddiel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Sa</w:t>
      </w:r>
      <w:proofErr w:type="spellEnd"/>
      <w:r>
        <w:rPr>
          <w:color w:val="1F497D"/>
        </w:rPr>
        <w:t xml:space="preserve">, vložka č. 10130/T za </w:t>
      </w:r>
      <w:proofErr w:type="spellStart"/>
      <w:r>
        <w:rPr>
          <w:color w:val="1F497D"/>
        </w:rPr>
        <w:t>účelom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predvyplnenia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žiadosti</w:t>
      </w:r>
      <w:proofErr w:type="spellEnd"/>
      <w:r>
        <w:rPr>
          <w:color w:val="1F497D"/>
        </w:rPr>
        <w:t xml:space="preserve"> o </w:t>
      </w:r>
      <w:proofErr w:type="spellStart"/>
      <w:r>
        <w:rPr>
          <w:color w:val="1F497D"/>
        </w:rPr>
        <w:t>poskytnutie</w:t>
      </w:r>
      <w:proofErr w:type="spellEnd"/>
      <w:r>
        <w:rPr>
          <w:color w:val="1F497D"/>
        </w:rPr>
        <w:t xml:space="preserve"> služby.</w:t>
      </w:r>
    </w:p>
    <w:p w:rsidR="001E59A6" w:rsidRDefault="001E59A6" w:rsidP="001710DC"/>
    <w:sectPr w:rsidR="001E59A6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45E" w:rsidRDefault="00FC645E" w:rsidP="00EC2082">
      <w:pPr>
        <w:spacing w:after="0" w:line="240" w:lineRule="auto"/>
      </w:pPr>
      <w:r>
        <w:separator/>
      </w:r>
    </w:p>
  </w:endnote>
  <w:endnote w:type="continuationSeparator" w:id="0">
    <w:p w:rsidR="00FC645E" w:rsidRDefault="00FC645E" w:rsidP="00EC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45E" w:rsidRDefault="00FC645E" w:rsidP="00EC2082">
      <w:pPr>
        <w:spacing w:after="0" w:line="240" w:lineRule="auto"/>
      </w:pPr>
      <w:r>
        <w:separator/>
      </w:r>
    </w:p>
  </w:footnote>
  <w:footnote w:type="continuationSeparator" w:id="0">
    <w:p w:rsidR="00FC645E" w:rsidRDefault="00FC645E" w:rsidP="00EC2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82" w:rsidRDefault="001E59A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5531485</wp:posOffset>
              </wp:positionH>
              <wp:positionV relativeFrom="page">
                <wp:posOffset>179705</wp:posOffset>
              </wp:positionV>
              <wp:extent cx="1902460" cy="635000"/>
              <wp:effectExtent l="0" t="0" r="0" b="0"/>
              <wp:wrapNone/>
              <wp:docPr id="1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2460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E59A6" w:rsidRPr="001E59A6" w:rsidRDefault="001E59A6" w:rsidP="001E59A6">
                          <w:pPr>
                            <w:tabs>
                              <w:tab w:val="left" w:pos="1701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i/>
                              <w:noProof/>
                              <w:color w:val="000000"/>
                              <w:sz w:val="18"/>
                            </w:rPr>
                          </w:pPr>
                          <w:r w:rsidRPr="001E59A6">
                            <w:rPr>
                              <w:rFonts w:ascii="Verdana" w:hAnsi="Verdana"/>
                              <w:i/>
                              <w:noProof/>
                              <w:color w:val="000000"/>
                              <w:sz w:val="18"/>
                            </w:rPr>
                            <w:t>Interní (neveřejná) informace</w:t>
                          </w:r>
                        </w:p>
                        <w:p w:rsidR="001E59A6" w:rsidRPr="001E59A6" w:rsidRDefault="001E59A6" w:rsidP="001E59A6">
                          <w:pPr>
                            <w:tabs>
                              <w:tab w:val="left" w:pos="1701"/>
                            </w:tabs>
                            <w:spacing w:after="0"/>
                            <w:jc w:val="right"/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</w:pPr>
                          <w:r w:rsidRPr="001E59A6"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margin-left:435.55pt;margin-top:14.15pt;width:149.8pt;height:50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KUowIAAFEFAAAOAAAAZHJzL2Uyb0RvYy54bWysVN9v2yAQfp+0/wHxntjO3LSO6lRpokyV&#10;srZSOvVxIhjXqBgQkNjdtP99B7bTtNvDNO0FDu4Hd993x+VVWwt0YMZyJXOcjGOMmKSq4PIpx18f&#10;1qMLjKwjsiBCSZbjF2bx1fzjh8tGz9hEVUoUzCAIIu2s0TmunNOzKLK0YjWxY6WZBGWpTE0cHM1T&#10;VBjSQPRaRJM4nkaNMoU2ijJr4XbVKfE8xC9LRt1dWVrmkMgx5ObCasK682s0vySzJ0N0xWmfBvmH&#10;LGrCJTx6DLUijqC94b+Fqjk1yqrSjamqI1WWnLJQA1STxO+q2VZEs1ALgGP1ESb7/8LS28O9QbwA&#10;7jCSpAaKVoruaybdF2KeAdLx0gvftslN8hDwarSdgdtWg6Nrr1XrfQFHf2/h0sPQlqb2OxSIQA/I&#10;vxzRZq1D1Dtl8SSdgoqCbvrpLI5D+OjVWxvrPjNVIy/k2ACbAWRy2FgHL4LpYOIfk2rNhQiMComa&#10;LmhwOGrAQ0hvC0lAjF7qmPqRJZM0vp5ko/X04nyUrtOzUXYeX4ziJLvOpnGapav1Tx8vSWcVLwom&#10;N1yyoWuS9O9Y6fu34zv0zZtUrRK88HX43Hx1S2HQgUD77gShzx5oKOLEKnqbTlBDdcMeqoxeufGS&#10;a3dtT9hOFS/Ao1GAL1BhNV1zeHRDrLsnBkYBLmG83R0spVAAquoljCplvv/p3tsDFqDFqIHRyrGE&#10;2cdI3Ejo3CxJUwjqwiE9O5/AwZxqdqcaua+XCoqH7oTcgujtnRjE0qj6Ef6AhX8TVERSeDnHbhCX&#10;rht3+EMoWyyCEcyeJm4jt5r60APUD+0jMbrvNgcg3qphBMnsXdN1tt5TqsXeqZKHjvTwdpgCAf4A&#10;cxuo6P8Y/zGcnoPV6084/wUAAP//AwBQSwMEFAAGAAgAAAAhAPMtpFjiAAAACwEAAA8AAABkcnMv&#10;ZG93bnJldi54bWxMj11LwzAUhu8F/0M4gjfikk5YS206VFBE/MBtjF1mzbEta05Kkm7dvze90rvz&#10;8fCe5xTL0XTsiM63liQkMwEMqbK6pVrCZv18mwHzQZFWnSWUcEYPy/LyolC5tif6xuMq1CyGkM+V&#10;hCaEPufcVw0a5We2R4q7H+uMCrF1NddOnWK46fhciAU3qqV4oVE9PjVYHVaDkXBo3m6+xMvH43bx&#10;enaf68Hu3PtOyuur8eEeWMAx/MEw6Ud1KKPT3g6kPeskZGmSRFTCPLsDNgFJKlJg+1hNI14W/P8P&#10;5S8AAAD//wMAUEsBAi0AFAAGAAgAAAAhALaDOJL+AAAA4QEAABMAAAAAAAAAAAAAAAAAAAAAAFtD&#10;b250ZW50X1R5cGVzXS54bWxQSwECLQAUAAYACAAAACEAOP0h/9YAAACUAQAACwAAAAAAAAAAAAAA&#10;AAAvAQAAX3JlbHMvLnJlbHNQSwECLQAUAAYACAAAACEAA33SlKMCAABRBQAADgAAAAAAAAAAAAAA&#10;AAAuAgAAZHJzL2Uyb0RvYy54bWxQSwECLQAUAAYACAAAACEA8y2kWOIAAAALAQAADwAAAAAAAAAA&#10;AAAAAAD9BAAAZHJzL2Rvd25yZXYueG1sUEsFBgAAAAAEAAQA8wAAAAwGAAAAAA==&#10;" o:allowincell="f" filled="f" stroked="f" strokeweight=".5pt">
              <v:fill o:detectmouseclick="t"/>
              <v:textbox>
                <w:txbxContent>
                  <w:p w:rsidR="001E59A6" w:rsidRPr="001E59A6" w:rsidRDefault="001E59A6" w:rsidP="001E59A6">
                    <w:pPr>
                      <w:tabs>
                        <w:tab w:val="left" w:pos="1701"/>
                      </w:tabs>
                      <w:spacing w:after="0"/>
                      <w:jc w:val="right"/>
                      <w:rPr>
                        <w:rFonts w:ascii="Verdana" w:hAnsi="Verdana"/>
                        <w:i/>
                        <w:noProof/>
                        <w:color w:val="000000"/>
                        <w:sz w:val="18"/>
                      </w:rPr>
                    </w:pPr>
                    <w:r w:rsidRPr="001E59A6">
                      <w:rPr>
                        <w:rFonts w:ascii="Verdana" w:hAnsi="Verdana"/>
                        <w:i/>
                        <w:noProof/>
                        <w:color w:val="000000"/>
                        <w:sz w:val="18"/>
                      </w:rPr>
                      <w:t>Interní (neveřejná) informace</w:t>
                    </w:r>
                  </w:p>
                  <w:p w:rsidR="001E59A6" w:rsidRPr="001E59A6" w:rsidRDefault="001E59A6" w:rsidP="001E59A6">
                    <w:pPr>
                      <w:tabs>
                        <w:tab w:val="left" w:pos="1701"/>
                      </w:tabs>
                      <w:spacing w:after="0"/>
                      <w:jc w:val="right"/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</w:pPr>
                    <w:r w:rsidRPr="001E59A6"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4587D"/>
    <w:multiLevelType w:val="multilevel"/>
    <w:tmpl w:val="FF34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Q0szQ3sLCwNDQ0NDZU0lEKTi0uzszPAykwqQUA75leCiwAAAA="/>
  </w:docVars>
  <w:rsids>
    <w:rsidRoot w:val="001710DC"/>
    <w:rsid w:val="00011097"/>
    <w:rsid w:val="001710DC"/>
    <w:rsid w:val="001E59A6"/>
    <w:rsid w:val="003C5A9C"/>
    <w:rsid w:val="003E6380"/>
    <w:rsid w:val="0040080D"/>
    <w:rsid w:val="0049534E"/>
    <w:rsid w:val="00596637"/>
    <w:rsid w:val="00776EE5"/>
    <w:rsid w:val="008F3F5C"/>
    <w:rsid w:val="00945EA8"/>
    <w:rsid w:val="00C64AAA"/>
    <w:rsid w:val="00CC42B0"/>
    <w:rsid w:val="00EC2082"/>
    <w:rsid w:val="00EE2EF7"/>
    <w:rsid w:val="00FC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0D2BA"/>
  <w15:chartTrackingRefBased/>
  <w15:docId w15:val="{B85DB6F9-E610-44C7-BFA6-FFD3109D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710D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710DC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uiPriority w:val="99"/>
    <w:rsid w:val="001710D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2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082"/>
  </w:style>
  <w:style w:type="paragraph" w:styleId="Zpat">
    <w:name w:val="footer"/>
    <w:basedOn w:val="Normln"/>
    <w:link w:val="ZpatChar"/>
    <w:uiPriority w:val="99"/>
    <w:unhideWhenUsed/>
    <w:rsid w:val="00EC2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lectroworld.cz/home-credit-zpracovani-osobnich-udaju" TargetMode="External"/><Relationship Id="rId12" Type="http://schemas.openxmlformats.org/officeDocument/2006/relationships/hyperlink" Target="mailto:posta@homecredit.sk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2.png@01D50387.C739F43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cid:image001.png@01D50386.E46542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BB6BC3F4FC5E49A1D4ACBB6E934131" ma:contentTypeVersion="25" ma:contentTypeDescription="Create a new document." ma:contentTypeScope="" ma:versionID="4263c084ab77ad456b71d9b4d9b30ef1">
  <xsd:schema xmlns:xsd="http://www.w3.org/2001/XMLSchema" xmlns:xs="http://www.w3.org/2001/XMLSchema" xmlns:p="http://schemas.microsoft.com/office/2006/metadata/properties" xmlns:ns2="82fd951e-dabe-41fd-94f7-58888d425a7c" xmlns:ns3="82a4c5c5-2410-40eb-ac2b-ee97300fb894" targetNamespace="http://schemas.microsoft.com/office/2006/metadata/properties" ma:root="true" ma:fieldsID="55b006ac51d0b944d82a13b6e32d23d8" ns2:_="" ns3:_="">
    <xsd:import namespace="82fd951e-dabe-41fd-94f7-58888d425a7c"/>
    <xsd:import namespace="82a4c5c5-2410-40eb-ac2b-ee97300fb8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d951e-dabe-41fd-94f7-58888d425a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1d19e066-dc62-4084-ae18-cf6a94aca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4c5c5-2410-40eb-ac2b-ee97300fb894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11782bf-aafe-4f3d-85e1-fccb5bb21cf8}" ma:internalName="TaxCatchAll" ma:showField="CatchAllData" ma:web="82a4c5c5-2410-40eb-ac2b-ee97300fb8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7A3610-4CEC-40BE-891C-7D5C760FEA7A}"/>
</file>

<file path=customXml/itemProps2.xml><?xml version="1.0" encoding="utf-8"?>
<ds:datastoreItem xmlns:ds="http://schemas.openxmlformats.org/officeDocument/2006/customXml" ds:itemID="{A4554166-3E72-4AC1-9520-0D7C149432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179</Words>
  <Characters>1093</Characters>
  <Application>Microsoft Office Word</Application>
  <DocSecurity>0</DocSecurity>
  <Lines>26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 Credit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Nešporová Kateřina</dc:creator>
  <cp:keywords/>
  <dc:description/>
  <cp:lastModifiedBy>Tomas Barta (CZ)</cp:lastModifiedBy>
  <cp:revision>4</cp:revision>
  <dcterms:created xsi:type="dcterms:W3CDTF">2019-05-20T14:42:00Z</dcterms:created>
  <dcterms:modified xsi:type="dcterms:W3CDTF">2019-08-27T19:47:00Z</dcterms:modified>
  <cp:category>Interní (neveřejná) informace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omecredit-DocumentTagging.ClassificationMark.P00">
    <vt:lpwstr>&lt;ClassificationMark xmlns:xsi="http://www.w3.org/2001/XMLSchema-instance" xmlns:xsd="http://www.w3.org/2001/XMLSchema" margin="NaN" class="C1" owner="Nešporová Kateřina" position="TopRight" marginX="0" marginY="0" classifiedOn="2019-05-20T16:41:59.53</vt:lpwstr>
  </property>
  <property fmtid="{D5CDD505-2E9C-101B-9397-08002B2CF9AE}" pid="3" name="homecredit-DocumentTagging.ClassificationMark.P01">
    <vt:lpwstr>82199+02:00" showPrintedBy="false" showPrintDate="false" language="cs" ApplicationVersion="Microsoft Word, 15.0" addinVersion="5.10.4.7" template="HOMECREDIT"&gt;&lt;history bulk="false" class="Interní (neveřejná) informace" code="C1" user="FINANCE_NT\bart</vt:lpwstr>
  </property>
  <property fmtid="{D5CDD505-2E9C-101B-9397-08002B2CF9AE}" pid="4" name="homecredit-DocumentTagging.ClassificationMark.P02">
    <vt:lpwstr>a" date="2019-05-20T16:41:59.5432204+02:00" /&gt;&lt;recipients /&gt;&lt;documentOwners /&gt;&lt;/ClassificationMark&gt;</vt:lpwstr>
  </property>
  <property fmtid="{D5CDD505-2E9C-101B-9397-08002B2CF9AE}" pid="5" name="homecredit-DocumentTagging.ClassificationMark">
    <vt:lpwstr>￼PARTS:3</vt:lpwstr>
  </property>
  <property fmtid="{D5CDD505-2E9C-101B-9397-08002B2CF9AE}" pid="6" name="homecredit-DocumentClasification">
    <vt:lpwstr>Interní (neveřejná) informace</vt:lpwstr>
  </property>
  <property fmtid="{D5CDD505-2E9C-101B-9397-08002B2CF9AE}" pid="7" name="homecredit-DLP">
    <vt:lpwstr>homecredit-DLP:HC_Internal</vt:lpwstr>
  </property>
</Properties>
</file>